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E3" w:rsidRPr="00FA65A6" w:rsidRDefault="00FA65A6" w:rsidP="00FA65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46AE3"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Понятие «Готовность ребенка к обучению в школе» - комплексное, многогранное и охватывает все сферы жизни ребенка. Важны любознательность и познавательная активность ребенка, умение самостоятельно думать и решать простейшие умственные задачи, положительное отношение к учению, способность к </w:t>
      </w:r>
      <w:proofErr w:type="spellStart"/>
      <w:r w:rsidR="00B46AE3"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саморегуляции</w:t>
      </w:r>
      <w:proofErr w:type="spellEnd"/>
      <w:r w:rsidR="00B46AE3"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поведения и проявление волевых усилий для выполнения поставленных задач, навыки речевого общения, развитая мелкая моторика рук и т.д.</w:t>
      </w:r>
    </w:p>
    <w:p w:rsidR="00B46AE3" w:rsidRPr="0084645D" w:rsidRDefault="00B46AE3" w:rsidP="00B46A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CC0033"/>
          <w:kern w:val="28"/>
          <w:sz w:val="28"/>
          <w:szCs w:val="28"/>
          <w:lang w:eastAsia="ru-RU"/>
          <w14:cntxtAlts/>
        </w:rPr>
        <w:t xml:space="preserve">Критерии готовности ребенка </w:t>
      </w:r>
      <w:r w:rsidRPr="0084645D">
        <w:rPr>
          <w:rFonts w:ascii="Times New Roman" w:eastAsia="Times New Roman" w:hAnsi="Times New Roman" w:cs="Times New Roman"/>
          <w:b/>
          <w:bCs/>
          <w:color w:val="CC0033"/>
          <w:kern w:val="28"/>
          <w:sz w:val="28"/>
          <w:szCs w:val="28"/>
          <w:lang w:eastAsia="ru-RU"/>
          <w14:cntxtAlts/>
        </w:rPr>
        <w:br/>
        <w:t>к обучению в школе</w:t>
      </w:r>
    </w:p>
    <w:p w:rsidR="00B46AE3" w:rsidRPr="0084645D" w:rsidRDefault="00B46AE3" w:rsidP="00B46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 началу обучения в школе у ребенка должны быть развиты </w:t>
      </w:r>
      <w:r w:rsidRPr="008464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элементарные математические </w:t>
      </w:r>
      <w:r w:rsidRPr="008464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br/>
        <w:t xml:space="preserve">преставления. 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Он должен знать: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Состав чисел первого десятка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Цифры 0,1, 2, 3, 4, 5, 6, 7, 8, 9;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Знаки +, -, =;</w:t>
      </w:r>
    </w:p>
    <w:p w:rsidR="00B46AE3" w:rsidRPr="0084645D" w:rsidRDefault="00B46AE3" w:rsidP="00B46AE3">
      <w:pPr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Последовательность дней недели.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Он должен уметь: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Называть числа в прямом и обратном поря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д</w:t>
      </w:r>
      <w:proofErr w:type="spell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ке</w:t>
      </w:r>
      <w:proofErr w:type="spell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Соотносить цифру и число предметов;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Составлять и решать задачи в одно действие на сложение и вычитание;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Пользоваться знаками арифметических </w:t>
      </w:r>
      <w:proofErr w:type="spell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дейс</w:t>
      </w:r>
      <w:proofErr w:type="spellEnd"/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т</w:t>
      </w:r>
      <w:proofErr w:type="spell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вий</w:t>
      </w:r>
      <w:proofErr w:type="spell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Измерять длину предметов с помощью условной меры. 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Составлять из нескольких треугольников, четырехугольников фигуры большего размера;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Делить круг, квадрат на 2 и 4 части;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Ориентироваться на листе клетчатой бумаги;</w:t>
      </w:r>
    </w:p>
    <w:p w:rsidR="00B46AE3" w:rsidRPr="0084645D" w:rsidRDefault="00B46AE3" w:rsidP="00B46AE3">
      <w:pPr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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Устанавливать </w:t>
      </w:r>
      <w:proofErr w:type="spell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взаимноднозначное</w:t>
      </w:r>
      <w:proofErr w:type="spell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соответствие между двумя множествами;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 началу обучения в школе в </w:t>
      </w:r>
      <w:r w:rsidRPr="008464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области развития речи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дети должны </w:t>
      </w:r>
      <w:r w:rsidRPr="008464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уметь: 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Составлять предложение с заданным словом;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Составлять рассказы по картинке, серии картинок, небольшие сказки;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Находить слова с определенным звуком;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· Определять 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место звука в слове (в начале,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середине и в конце слова);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Правильно произно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сить все звуки речи и различать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их на слух;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>· Употреблять разные части речи точно по смыслу;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Использов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ать в речи синонимы, антонимы,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существительные с обобщающим значением;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Членить простые предложения на слова;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Членить слова на слоги (части);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Различа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ть разные жанры художественной 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 xml:space="preserve">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литературы: сказку, рассказ, стихотворение;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Отвечать на вопросы и задавать их;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Самостоятельно и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выразительно и последовательно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 xml:space="preserve">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передавать содержание небольших литературных текстов.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 области представлений </w:t>
      </w:r>
      <w:r w:rsidRPr="008464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об окружающем мире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: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Знать времена года и их признаки;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Знать название города, в котором живет; страны;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· Знать свой домашний адрес, фамилию, имя, отчество родителей. 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r w:rsidRPr="008464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Социально-психологическая готовность</w:t>
      </w:r>
      <w:r w:rsidRPr="008464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 обучению в школе предполагает: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</w:t>
      </w:r>
      <w:proofErr w:type="spell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Сформированность</w:t>
      </w:r>
      <w:proofErr w:type="spell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учебной мотивации (ребенок хочет идти в школу; понимает важность и необходимость учения; проявляет выраженный интерес к получению новых знаний);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Умение принять учебную задачу (внимательно выслушать и выполнять инструкцию, по необходимости уточнить задание);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Способность действовать по образцу;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Уверенно владеть карандашом, ножницами;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Правильно определять понятия выше - ниже, вперед-назад, слева—справа и т.д.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Правильно переносить простейший графический образ – узор, фигуру – зрительно воспринимаемый на расстоянии (например, из книг);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признакам, решать логические задачи);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Развитие произвольного внимания (способность удерживать внимание на выполняемой работе в течение 15-20 минут);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Развитие произвольной памяти (способность к опосредованному запоминанию: связывать запоминаемый материал с конкретным символом, слово – картинка либо слово - ситуация); воспроизводить небольшой  текст без искажений;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Умение общаться со сверстниками и взрослыми;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>· Умение играть в сюжетно-ролевые игры, в соответствие с правилами;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· Умение оценивать свои поступки, Способность осуществлять контроль собственных действий.</w:t>
      </w:r>
    </w:p>
    <w:p w:rsidR="00B46AE3" w:rsidRPr="0084645D" w:rsidRDefault="0084645D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9E0D286" wp14:editId="30F93479">
            <wp:simplePos x="0" y="0"/>
            <wp:positionH relativeFrom="column">
              <wp:posOffset>175895</wp:posOffset>
            </wp:positionH>
            <wp:positionV relativeFrom="paragraph">
              <wp:posOffset>243840</wp:posOffset>
            </wp:positionV>
            <wp:extent cx="1362075" cy="908050"/>
            <wp:effectExtent l="0" t="0" r="9525" b="6350"/>
            <wp:wrapSquare wrapText="bothSides"/>
            <wp:docPr id="36867" name="Picture 4" descr="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4" descr="p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E3"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B46AE3" w:rsidRPr="0084645D" w:rsidRDefault="00B46AE3" w:rsidP="00B46AE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4B6AEF" w:rsidRPr="00FA65A6" w:rsidRDefault="004B6AE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B6AEF" w:rsidRPr="00FA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C34"/>
    <w:multiLevelType w:val="hybridMultilevel"/>
    <w:tmpl w:val="0CA45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6"/>
    <w:rsid w:val="00312316"/>
    <w:rsid w:val="003A3DDC"/>
    <w:rsid w:val="004B6AEF"/>
    <w:rsid w:val="006B76B3"/>
    <w:rsid w:val="006F4492"/>
    <w:rsid w:val="007E4217"/>
    <w:rsid w:val="0084645D"/>
    <w:rsid w:val="00B46AE3"/>
    <w:rsid w:val="00C716C9"/>
    <w:rsid w:val="00EC0176"/>
    <w:rsid w:val="00F35E63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14</cp:revision>
  <dcterms:created xsi:type="dcterms:W3CDTF">2012-06-07T06:41:00Z</dcterms:created>
  <dcterms:modified xsi:type="dcterms:W3CDTF">2015-03-03T10:41:00Z</dcterms:modified>
</cp:coreProperties>
</file>